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2736">
      <w:pPr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附：报价单</w:t>
      </w:r>
    </w:p>
    <w:p w14:paraId="0A23629B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报 价 单</w:t>
      </w:r>
    </w:p>
    <w:p w14:paraId="47E443CE">
      <w:pPr>
        <w:spacing w:line="600" w:lineRule="exact"/>
        <w:jc w:val="center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 w14:paraId="1C12C328">
      <w:pPr>
        <w:spacing w:line="58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江苏中科香兰凹土股份有限公司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CBFD1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我公司已知悉并认可《关于江苏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香兰凹土原矿竞价销售的通告》（20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号）竞价规则，已现场勘查并取样化验认可该批原矿品质。我公司决定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449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参加竞拍，数量为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>4000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吨，报价为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元/吨（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不含运费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 w14:paraId="541D21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55C4D9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1FDE18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76BA5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    </w:t>
      </w:r>
    </w:p>
    <w:p w14:paraId="423A758F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0AFAE3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FA29ED">
      <w:pPr>
        <w:spacing w:line="600" w:lineRule="exact"/>
        <w:ind w:left="8000" w:hanging="8000" w:hangingChars="2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   公司</w:t>
      </w:r>
    </w:p>
    <w:p w14:paraId="22ADBD31">
      <w:pPr>
        <w:wordWrap w:val="0"/>
        <w:spacing w:line="60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7A78538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0EA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3202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3202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3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2026-02-09T08:41:07Z</dcterms:created>
  <dc:creator>Administrator</dc:creator>
  <cp:lastModifiedBy>月月</cp:lastModifiedBy>
  <dcterms:modified xsi:type="dcterms:W3CDTF">2026-02-09T08:41:12Z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eyJoZGlkIjoiMzZiYTc4NGE3YWY3YzQ5MzQxMmFmMTJkMTNlMDlhYzciLCJ1c2VySWQiOiIzNTgyODEwNDYifQ==</vt:lpwstr>
  </property>
  <property fmtid="{D5CDD505-2E9C-101B-9397-08002B2CF9AE}" pid="4" name="ICV">
    <vt:lpwstr>14A00E9B2F6445999EBFC73B11AF7AA3_12</vt:lpwstr>
  </property>
</Properties>
</file>